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AE7" w:rsidRPr="00731DF9" w:rsidRDefault="007D52A8" w:rsidP="00731DF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731DF9">
        <w:rPr>
          <w:rFonts w:ascii="Times New Roman" w:hAnsi="Times New Roman"/>
          <w:b/>
          <w:sz w:val="24"/>
          <w:szCs w:val="24"/>
        </w:rPr>
        <w:t>СИСТЕМА ЭЛЕКТРООБОГРЕВА СТРЕЛОЧНЫХ ПЕРЕВОДОВ СЭИТ-04М</w:t>
      </w:r>
    </w:p>
    <w:p w:rsidR="007D52A8" w:rsidRPr="00731DF9" w:rsidRDefault="007D52A8" w:rsidP="00731DF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1DF9">
        <w:rPr>
          <w:rFonts w:ascii="Times New Roman" w:hAnsi="Times New Roman"/>
          <w:b/>
          <w:sz w:val="24"/>
          <w:szCs w:val="24"/>
        </w:rPr>
        <w:t>ФОРМА ОПРОСНОГО ЛИСТА</w:t>
      </w:r>
      <w:r w:rsidR="0009422D">
        <w:rPr>
          <w:rFonts w:ascii="Times New Roman" w:hAnsi="Times New Roman"/>
          <w:b/>
          <w:sz w:val="24"/>
          <w:szCs w:val="24"/>
        </w:rPr>
        <w:t>*</w:t>
      </w:r>
    </w:p>
    <w:p w:rsidR="00731DF9" w:rsidRPr="00731DF9" w:rsidRDefault="00731DF9" w:rsidP="00731DF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"/>
        <w:gridCol w:w="3204"/>
        <w:gridCol w:w="1875"/>
        <w:gridCol w:w="15"/>
        <w:gridCol w:w="1346"/>
        <w:gridCol w:w="34"/>
        <w:gridCol w:w="1316"/>
        <w:gridCol w:w="49"/>
        <w:gridCol w:w="1236"/>
      </w:tblGrid>
      <w:tr w:rsidR="007D52A8" w:rsidRPr="007B2AE7" w:rsidTr="007B2AE7">
        <w:tc>
          <w:tcPr>
            <w:tcW w:w="732" w:type="dxa"/>
          </w:tcPr>
          <w:p w:rsidR="007D52A8" w:rsidRPr="007B2AE7" w:rsidRDefault="007D52A8" w:rsidP="007B2AE7">
            <w:pPr>
              <w:tabs>
                <w:tab w:val="left" w:pos="195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2AE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204" w:type="dxa"/>
          </w:tcPr>
          <w:p w:rsidR="007D52A8" w:rsidRPr="007B2AE7" w:rsidRDefault="00A577C9" w:rsidP="007B2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E7">
              <w:rPr>
                <w:rFonts w:ascii="Times New Roman" w:hAnsi="Times New Roman"/>
                <w:sz w:val="24"/>
                <w:szCs w:val="24"/>
              </w:rPr>
              <w:t>Наименование станции</w:t>
            </w:r>
          </w:p>
        </w:tc>
        <w:tc>
          <w:tcPr>
            <w:tcW w:w="5871" w:type="dxa"/>
            <w:gridSpan w:val="7"/>
          </w:tcPr>
          <w:p w:rsidR="007D52A8" w:rsidRPr="007B2AE7" w:rsidRDefault="007D52A8" w:rsidP="007B2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52A8" w:rsidRPr="007B2AE7" w:rsidTr="007B2AE7">
        <w:tc>
          <w:tcPr>
            <w:tcW w:w="732" w:type="dxa"/>
          </w:tcPr>
          <w:p w:rsidR="007D52A8" w:rsidRPr="007B2AE7" w:rsidRDefault="007D52A8" w:rsidP="007B2A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2AE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204" w:type="dxa"/>
          </w:tcPr>
          <w:p w:rsidR="007D52A8" w:rsidRPr="007B2AE7" w:rsidRDefault="00A577C9" w:rsidP="007B2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E7">
              <w:rPr>
                <w:rFonts w:ascii="Times New Roman" w:hAnsi="Times New Roman"/>
                <w:sz w:val="24"/>
                <w:szCs w:val="24"/>
              </w:rPr>
              <w:t>Номер шкафа по проекту</w:t>
            </w:r>
          </w:p>
        </w:tc>
        <w:tc>
          <w:tcPr>
            <w:tcW w:w="5871" w:type="dxa"/>
            <w:gridSpan w:val="7"/>
            <w:vAlign w:val="center"/>
          </w:tcPr>
          <w:p w:rsidR="007D52A8" w:rsidRPr="007B2AE7" w:rsidRDefault="00A577C9" w:rsidP="007B2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AE7">
              <w:rPr>
                <w:rFonts w:ascii="Times New Roman" w:hAnsi="Times New Roman"/>
                <w:sz w:val="24"/>
                <w:szCs w:val="24"/>
              </w:rPr>
              <w:t>СЭИТ-04М №</w:t>
            </w:r>
          </w:p>
        </w:tc>
      </w:tr>
      <w:tr w:rsidR="00A577C9" w:rsidRPr="007B2AE7" w:rsidTr="007B2AE7">
        <w:trPr>
          <w:trHeight w:val="135"/>
        </w:trPr>
        <w:tc>
          <w:tcPr>
            <w:tcW w:w="732" w:type="dxa"/>
            <w:vMerge w:val="restart"/>
          </w:tcPr>
          <w:p w:rsidR="00A577C9" w:rsidRPr="007B2AE7" w:rsidRDefault="00A577C9" w:rsidP="007B2A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2AE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204" w:type="dxa"/>
            <w:vMerge w:val="restart"/>
          </w:tcPr>
          <w:p w:rsidR="00A577C9" w:rsidRPr="007B2AE7" w:rsidRDefault="00A577C9" w:rsidP="007B2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E7">
              <w:rPr>
                <w:rFonts w:ascii="Times New Roman" w:hAnsi="Times New Roman"/>
                <w:sz w:val="24"/>
                <w:szCs w:val="24"/>
              </w:rPr>
              <w:t>Мощность трансформатора</w:t>
            </w:r>
          </w:p>
        </w:tc>
        <w:tc>
          <w:tcPr>
            <w:tcW w:w="3236" w:type="dxa"/>
            <w:gridSpan w:val="3"/>
            <w:vAlign w:val="center"/>
          </w:tcPr>
          <w:p w:rsidR="00A577C9" w:rsidRPr="007B2AE7" w:rsidRDefault="00A577C9" w:rsidP="007B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E7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proofErr w:type="spellStart"/>
            <w:r w:rsidRPr="007B2AE7">
              <w:rPr>
                <w:rFonts w:ascii="Times New Roman" w:hAnsi="Times New Roman"/>
                <w:b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2635" w:type="dxa"/>
            <w:gridSpan w:val="4"/>
            <w:vAlign w:val="center"/>
          </w:tcPr>
          <w:p w:rsidR="00A577C9" w:rsidRPr="007B2AE7" w:rsidRDefault="00A577C9" w:rsidP="007B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E7"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proofErr w:type="spellStart"/>
            <w:r w:rsidRPr="007B2AE7">
              <w:rPr>
                <w:rFonts w:ascii="Times New Roman" w:hAnsi="Times New Roman"/>
                <w:b/>
                <w:sz w:val="24"/>
                <w:szCs w:val="24"/>
              </w:rPr>
              <w:t>кВА</w:t>
            </w:r>
            <w:proofErr w:type="spellEnd"/>
          </w:p>
        </w:tc>
      </w:tr>
      <w:tr w:rsidR="00A577C9" w:rsidRPr="007B2AE7" w:rsidTr="007B2AE7">
        <w:trPr>
          <w:trHeight w:val="120"/>
        </w:trPr>
        <w:tc>
          <w:tcPr>
            <w:tcW w:w="732" w:type="dxa"/>
            <w:vMerge/>
          </w:tcPr>
          <w:p w:rsidR="00A577C9" w:rsidRPr="007B2AE7" w:rsidRDefault="00A577C9" w:rsidP="007B2A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04" w:type="dxa"/>
            <w:vMerge/>
          </w:tcPr>
          <w:p w:rsidR="00A577C9" w:rsidRPr="007B2AE7" w:rsidRDefault="00A577C9" w:rsidP="007B2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3"/>
            <w:vAlign w:val="center"/>
          </w:tcPr>
          <w:p w:rsidR="00A577C9" w:rsidRPr="007B2AE7" w:rsidRDefault="00A577C9" w:rsidP="007B2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5" w:type="dxa"/>
            <w:gridSpan w:val="4"/>
            <w:vAlign w:val="center"/>
          </w:tcPr>
          <w:p w:rsidR="00A577C9" w:rsidRPr="007B2AE7" w:rsidRDefault="00A577C9" w:rsidP="007B2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F9" w:rsidRPr="007B2AE7" w:rsidTr="007B2AE7">
        <w:trPr>
          <w:trHeight w:val="285"/>
        </w:trPr>
        <w:tc>
          <w:tcPr>
            <w:tcW w:w="732" w:type="dxa"/>
            <w:vMerge w:val="restart"/>
          </w:tcPr>
          <w:p w:rsidR="00A577C9" w:rsidRPr="007B2AE7" w:rsidRDefault="00A577C9" w:rsidP="007B2A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2AE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204" w:type="dxa"/>
            <w:vMerge w:val="restart"/>
          </w:tcPr>
          <w:p w:rsidR="00A577C9" w:rsidRPr="007B2AE7" w:rsidRDefault="00A577C9" w:rsidP="007B2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E7">
              <w:rPr>
                <w:rFonts w:ascii="Times New Roman" w:hAnsi="Times New Roman"/>
                <w:sz w:val="24"/>
                <w:szCs w:val="24"/>
              </w:rPr>
              <w:t>Количество обогреваемых стрелочных переводов</w:t>
            </w:r>
          </w:p>
        </w:tc>
        <w:tc>
          <w:tcPr>
            <w:tcW w:w="1875" w:type="dxa"/>
            <w:vAlign w:val="center"/>
          </w:tcPr>
          <w:p w:rsidR="00A577C9" w:rsidRPr="007B2AE7" w:rsidRDefault="00A577C9" w:rsidP="007B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E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61" w:type="dxa"/>
            <w:gridSpan w:val="2"/>
            <w:vAlign w:val="center"/>
          </w:tcPr>
          <w:p w:rsidR="00A577C9" w:rsidRPr="007B2AE7" w:rsidRDefault="00A577C9" w:rsidP="007B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E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50" w:type="dxa"/>
            <w:gridSpan w:val="2"/>
            <w:vAlign w:val="center"/>
          </w:tcPr>
          <w:p w:rsidR="00A577C9" w:rsidRPr="007B2AE7" w:rsidRDefault="00A577C9" w:rsidP="007B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E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85" w:type="dxa"/>
            <w:gridSpan w:val="2"/>
            <w:vAlign w:val="center"/>
          </w:tcPr>
          <w:p w:rsidR="00A577C9" w:rsidRPr="007B2AE7" w:rsidRDefault="00A577C9" w:rsidP="007B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E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731DF9" w:rsidRPr="007B2AE7" w:rsidTr="007B2AE7">
        <w:trPr>
          <w:trHeight w:val="240"/>
        </w:trPr>
        <w:tc>
          <w:tcPr>
            <w:tcW w:w="732" w:type="dxa"/>
            <w:vMerge/>
          </w:tcPr>
          <w:p w:rsidR="00A577C9" w:rsidRPr="007B2AE7" w:rsidRDefault="00A577C9" w:rsidP="007B2A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04" w:type="dxa"/>
            <w:vMerge/>
          </w:tcPr>
          <w:p w:rsidR="00A577C9" w:rsidRPr="007B2AE7" w:rsidRDefault="00A577C9" w:rsidP="007B2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A577C9" w:rsidRPr="007B2AE7" w:rsidRDefault="00A577C9" w:rsidP="007B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Align w:val="center"/>
          </w:tcPr>
          <w:p w:rsidR="00A577C9" w:rsidRPr="007B2AE7" w:rsidRDefault="00A577C9" w:rsidP="007B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A577C9" w:rsidRPr="007B2AE7" w:rsidRDefault="00A577C9" w:rsidP="007B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A577C9" w:rsidRPr="007B2AE7" w:rsidRDefault="00A577C9" w:rsidP="007B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77C9" w:rsidRPr="007B2AE7" w:rsidTr="007B2AE7">
        <w:trPr>
          <w:trHeight w:val="135"/>
        </w:trPr>
        <w:tc>
          <w:tcPr>
            <w:tcW w:w="732" w:type="dxa"/>
          </w:tcPr>
          <w:p w:rsidR="00A577C9" w:rsidRPr="007B2AE7" w:rsidRDefault="00A577C9" w:rsidP="007B2A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2AE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204" w:type="dxa"/>
          </w:tcPr>
          <w:p w:rsidR="00A577C9" w:rsidRPr="007B2AE7" w:rsidRDefault="00A577C9" w:rsidP="007B2AE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E7">
              <w:rPr>
                <w:rFonts w:ascii="Times New Roman" w:hAnsi="Times New Roman"/>
                <w:sz w:val="24"/>
                <w:szCs w:val="24"/>
              </w:rPr>
              <w:t>Освещение</w:t>
            </w:r>
          </w:p>
        </w:tc>
        <w:tc>
          <w:tcPr>
            <w:tcW w:w="1875" w:type="dxa"/>
            <w:vAlign w:val="center"/>
          </w:tcPr>
          <w:p w:rsidR="00A577C9" w:rsidRPr="007B2AE7" w:rsidRDefault="00A577C9" w:rsidP="007B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E7"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361" w:type="dxa"/>
            <w:gridSpan w:val="2"/>
            <w:vAlign w:val="center"/>
          </w:tcPr>
          <w:p w:rsidR="00A577C9" w:rsidRPr="007B2AE7" w:rsidRDefault="00A577C9" w:rsidP="007B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A577C9" w:rsidRPr="007B2AE7" w:rsidRDefault="00A577C9" w:rsidP="007B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E7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285" w:type="dxa"/>
            <w:gridSpan w:val="2"/>
            <w:vAlign w:val="center"/>
          </w:tcPr>
          <w:p w:rsidR="00A577C9" w:rsidRPr="007B2AE7" w:rsidRDefault="00A577C9" w:rsidP="007B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31DF9" w:rsidRPr="007B2AE7" w:rsidTr="007B2AE7">
        <w:trPr>
          <w:trHeight w:val="135"/>
        </w:trPr>
        <w:tc>
          <w:tcPr>
            <w:tcW w:w="732" w:type="dxa"/>
          </w:tcPr>
          <w:p w:rsidR="00731DF9" w:rsidRPr="007B2AE7" w:rsidRDefault="00731DF9" w:rsidP="007B2A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2AE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204" w:type="dxa"/>
          </w:tcPr>
          <w:p w:rsidR="00731DF9" w:rsidRPr="007B2AE7" w:rsidRDefault="00731DF9" w:rsidP="007B2AE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E7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r w:rsidRPr="007B2AE7">
              <w:rPr>
                <w:rFonts w:ascii="Times New Roman" w:hAnsi="Times New Roman"/>
                <w:sz w:val="24"/>
                <w:szCs w:val="24"/>
                <w:lang w:val="en-US"/>
              </w:rPr>
              <w:t>GSM</w:t>
            </w:r>
            <w:r w:rsidRPr="007B2AE7">
              <w:rPr>
                <w:rFonts w:ascii="Times New Roman" w:hAnsi="Times New Roman"/>
                <w:sz w:val="24"/>
                <w:szCs w:val="24"/>
              </w:rPr>
              <w:t xml:space="preserve"> мониторинга</w:t>
            </w:r>
          </w:p>
        </w:tc>
        <w:tc>
          <w:tcPr>
            <w:tcW w:w="1875" w:type="dxa"/>
            <w:vAlign w:val="center"/>
          </w:tcPr>
          <w:p w:rsidR="00731DF9" w:rsidRPr="007B2AE7" w:rsidRDefault="00731DF9" w:rsidP="007B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E7"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361" w:type="dxa"/>
            <w:gridSpan w:val="2"/>
            <w:vAlign w:val="center"/>
          </w:tcPr>
          <w:p w:rsidR="00731DF9" w:rsidRPr="007B2AE7" w:rsidRDefault="00731DF9" w:rsidP="007B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731DF9" w:rsidRPr="007B2AE7" w:rsidRDefault="00731DF9" w:rsidP="007B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E7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285" w:type="dxa"/>
            <w:gridSpan w:val="2"/>
            <w:vAlign w:val="center"/>
          </w:tcPr>
          <w:p w:rsidR="00731DF9" w:rsidRPr="007B2AE7" w:rsidRDefault="00731DF9" w:rsidP="007B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D52A8" w:rsidRPr="007B2AE7" w:rsidTr="007B2AE7">
        <w:tc>
          <w:tcPr>
            <w:tcW w:w="732" w:type="dxa"/>
          </w:tcPr>
          <w:p w:rsidR="007D52A8" w:rsidRPr="007B2AE7" w:rsidRDefault="00A577C9" w:rsidP="007B2A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2AE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204" w:type="dxa"/>
          </w:tcPr>
          <w:p w:rsidR="007D52A8" w:rsidRPr="007B2AE7" w:rsidRDefault="00A577C9" w:rsidP="007B2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E7">
              <w:rPr>
                <w:rFonts w:ascii="Times New Roman" w:hAnsi="Times New Roman"/>
                <w:sz w:val="24"/>
                <w:szCs w:val="24"/>
              </w:rPr>
              <w:t>Окраска фасадов шкафов</w:t>
            </w:r>
          </w:p>
        </w:tc>
        <w:tc>
          <w:tcPr>
            <w:tcW w:w="5871" w:type="dxa"/>
            <w:gridSpan w:val="7"/>
            <w:vAlign w:val="center"/>
          </w:tcPr>
          <w:p w:rsidR="007D52A8" w:rsidRPr="007B2AE7" w:rsidRDefault="00A577C9" w:rsidP="007B2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AE7">
              <w:rPr>
                <w:rFonts w:ascii="Times New Roman" w:hAnsi="Times New Roman"/>
                <w:sz w:val="24"/>
                <w:szCs w:val="24"/>
              </w:rPr>
              <w:t>В соответствии с цветовыми правилами оформления ОАО «РЖД»</w:t>
            </w:r>
          </w:p>
        </w:tc>
      </w:tr>
      <w:tr w:rsidR="0009422D" w:rsidRPr="007B2AE7" w:rsidTr="007B2AE7">
        <w:tc>
          <w:tcPr>
            <w:tcW w:w="732" w:type="dxa"/>
          </w:tcPr>
          <w:p w:rsidR="0009422D" w:rsidRPr="007B2AE7" w:rsidRDefault="0009422D" w:rsidP="007B2A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2AE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204" w:type="dxa"/>
          </w:tcPr>
          <w:p w:rsidR="0009422D" w:rsidRPr="007B2AE7" w:rsidRDefault="0009422D" w:rsidP="007B2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E7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r w:rsidRPr="007B2AE7">
              <w:rPr>
                <w:rFonts w:ascii="Times New Roman" w:hAnsi="Times New Roman"/>
                <w:sz w:val="24"/>
                <w:szCs w:val="24"/>
                <w:lang w:val="en-US"/>
              </w:rPr>
              <w:t>WEB</w:t>
            </w:r>
            <w:r w:rsidRPr="007B2AE7">
              <w:rPr>
                <w:rFonts w:ascii="Times New Roman" w:hAnsi="Times New Roman"/>
                <w:sz w:val="24"/>
                <w:szCs w:val="24"/>
              </w:rPr>
              <w:t xml:space="preserve"> интерфейса</w:t>
            </w:r>
          </w:p>
        </w:tc>
        <w:tc>
          <w:tcPr>
            <w:tcW w:w="1890" w:type="dxa"/>
            <w:gridSpan w:val="2"/>
            <w:vAlign w:val="center"/>
          </w:tcPr>
          <w:p w:rsidR="0009422D" w:rsidRPr="007B2AE7" w:rsidRDefault="0009422D" w:rsidP="007B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E7"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380" w:type="dxa"/>
            <w:gridSpan w:val="2"/>
            <w:vAlign w:val="center"/>
          </w:tcPr>
          <w:p w:rsidR="0009422D" w:rsidRPr="007B2AE7" w:rsidRDefault="0009422D" w:rsidP="007B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09422D" w:rsidRPr="007B2AE7" w:rsidRDefault="0009422D" w:rsidP="007B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E7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236" w:type="dxa"/>
            <w:vAlign w:val="center"/>
          </w:tcPr>
          <w:p w:rsidR="0009422D" w:rsidRPr="007B2AE7" w:rsidRDefault="0009422D" w:rsidP="007B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422D" w:rsidRPr="007B2AE7" w:rsidTr="007B2AE7">
        <w:tc>
          <w:tcPr>
            <w:tcW w:w="732" w:type="dxa"/>
            <w:tcBorders>
              <w:bottom w:val="single" w:sz="6" w:space="0" w:color="auto"/>
            </w:tcBorders>
          </w:tcPr>
          <w:p w:rsidR="0009422D" w:rsidRPr="007B2AE7" w:rsidRDefault="0009422D" w:rsidP="007B2A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2AE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204" w:type="dxa"/>
            <w:tcBorders>
              <w:bottom w:val="single" w:sz="6" w:space="0" w:color="auto"/>
            </w:tcBorders>
          </w:tcPr>
          <w:p w:rsidR="0009422D" w:rsidRPr="007B2AE7" w:rsidRDefault="0009422D" w:rsidP="007B2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E7">
              <w:rPr>
                <w:rFonts w:ascii="Times New Roman" w:hAnsi="Times New Roman"/>
                <w:sz w:val="24"/>
                <w:szCs w:val="24"/>
              </w:rPr>
              <w:t xml:space="preserve">Подключение к пульту управления и </w:t>
            </w:r>
            <w:proofErr w:type="spellStart"/>
            <w:r w:rsidRPr="007B2AE7">
              <w:rPr>
                <w:rFonts w:ascii="Times New Roman" w:hAnsi="Times New Roman"/>
                <w:sz w:val="24"/>
                <w:szCs w:val="24"/>
              </w:rPr>
              <w:t>мотиторинга</w:t>
            </w:r>
            <w:proofErr w:type="spellEnd"/>
          </w:p>
        </w:tc>
        <w:tc>
          <w:tcPr>
            <w:tcW w:w="1890" w:type="dxa"/>
            <w:gridSpan w:val="2"/>
            <w:tcBorders>
              <w:bottom w:val="single" w:sz="6" w:space="0" w:color="auto"/>
            </w:tcBorders>
            <w:vAlign w:val="center"/>
          </w:tcPr>
          <w:p w:rsidR="0009422D" w:rsidRPr="007B2AE7" w:rsidRDefault="0009422D" w:rsidP="007B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E7"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380" w:type="dxa"/>
            <w:gridSpan w:val="2"/>
            <w:tcBorders>
              <w:bottom w:val="single" w:sz="6" w:space="0" w:color="auto"/>
            </w:tcBorders>
            <w:vAlign w:val="center"/>
          </w:tcPr>
          <w:p w:rsidR="0009422D" w:rsidRPr="007B2AE7" w:rsidRDefault="0009422D" w:rsidP="007B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tcBorders>
              <w:bottom w:val="single" w:sz="6" w:space="0" w:color="auto"/>
            </w:tcBorders>
            <w:vAlign w:val="center"/>
          </w:tcPr>
          <w:p w:rsidR="0009422D" w:rsidRPr="007B2AE7" w:rsidRDefault="0009422D" w:rsidP="007B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E7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236" w:type="dxa"/>
            <w:tcBorders>
              <w:bottom w:val="single" w:sz="6" w:space="0" w:color="auto"/>
            </w:tcBorders>
            <w:vAlign w:val="center"/>
          </w:tcPr>
          <w:p w:rsidR="0009422D" w:rsidRPr="007B2AE7" w:rsidRDefault="0009422D" w:rsidP="007B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422D" w:rsidRPr="007B2AE7" w:rsidTr="007B2AE7">
        <w:tc>
          <w:tcPr>
            <w:tcW w:w="7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7D52A8" w:rsidRPr="007B2AE7" w:rsidRDefault="00A577C9" w:rsidP="007B2AE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7B2AE7">
              <w:rPr>
                <w:rFonts w:ascii="Times New Roman" w:hAnsi="Times New Roman"/>
                <w:b/>
                <w:sz w:val="24"/>
                <w:szCs w:val="24"/>
              </w:rPr>
              <w:t xml:space="preserve">Реквизиты заказчика 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2A8" w:rsidRPr="007B2AE7" w:rsidRDefault="00A577C9" w:rsidP="007B2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E7">
              <w:rPr>
                <w:rFonts w:ascii="Times New Roman" w:hAnsi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58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2A8" w:rsidRPr="007B2AE7" w:rsidRDefault="007D52A8" w:rsidP="007B2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2D" w:rsidRPr="007B2AE7" w:rsidTr="007B2AE7">
        <w:tc>
          <w:tcPr>
            <w:tcW w:w="7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2A8" w:rsidRPr="007B2AE7" w:rsidRDefault="007D52A8" w:rsidP="007B2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2A8" w:rsidRPr="007B2AE7" w:rsidRDefault="00A577C9" w:rsidP="007B2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E7">
              <w:rPr>
                <w:rFonts w:ascii="Times New Roman" w:hAnsi="Times New Roman"/>
                <w:sz w:val="24"/>
                <w:szCs w:val="24"/>
              </w:rPr>
              <w:t>Адрес</w:t>
            </w:r>
          </w:p>
        </w:tc>
        <w:tc>
          <w:tcPr>
            <w:tcW w:w="58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2A8" w:rsidRPr="007B2AE7" w:rsidRDefault="007D52A8" w:rsidP="007B2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2D" w:rsidRPr="007B2AE7" w:rsidTr="007B2AE7">
        <w:tc>
          <w:tcPr>
            <w:tcW w:w="7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2A8" w:rsidRPr="007B2AE7" w:rsidRDefault="007D52A8" w:rsidP="007B2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2A8" w:rsidRPr="007B2AE7" w:rsidRDefault="00A577C9" w:rsidP="007B2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E7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58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2A8" w:rsidRPr="007B2AE7" w:rsidRDefault="007D52A8" w:rsidP="007B2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2D" w:rsidRPr="007B2AE7" w:rsidTr="007B2AE7">
        <w:tc>
          <w:tcPr>
            <w:tcW w:w="7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2A8" w:rsidRPr="007B2AE7" w:rsidRDefault="007D52A8" w:rsidP="007B2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2A8" w:rsidRPr="007B2AE7" w:rsidRDefault="00A577C9" w:rsidP="007B2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E7">
              <w:rPr>
                <w:rFonts w:ascii="Times New Roman" w:hAnsi="Times New Roman"/>
                <w:sz w:val="24"/>
                <w:szCs w:val="24"/>
              </w:rPr>
              <w:t>Факс</w:t>
            </w:r>
          </w:p>
        </w:tc>
        <w:tc>
          <w:tcPr>
            <w:tcW w:w="58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2A8" w:rsidRPr="007B2AE7" w:rsidRDefault="007D52A8" w:rsidP="007B2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2D" w:rsidRPr="007B2AE7" w:rsidTr="007B2AE7">
        <w:tc>
          <w:tcPr>
            <w:tcW w:w="7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2A8" w:rsidRPr="007B2AE7" w:rsidRDefault="007D52A8" w:rsidP="007B2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2A8" w:rsidRPr="007B2AE7" w:rsidRDefault="00A577C9" w:rsidP="007B2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E7"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58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2A8" w:rsidRPr="007B2AE7" w:rsidRDefault="007D52A8" w:rsidP="007B2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2D" w:rsidRPr="007B2AE7" w:rsidTr="007B2AE7">
        <w:trPr>
          <w:trHeight w:val="1276"/>
        </w:trPr>
        <w:tc>
          <w:tcPr>
            <w:tcW w:w="7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2A8" w:rsidRPr="007B2AE7" w:rsidRDefault="007D52A8" w:rsidP="007B2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2A8" w:rsidRPr="007B2AE7" w:rsidRDefault="00A577C9" w:rsidP="007B2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2AE7">
              <w:rPr>
                <w:rFonts w:ascii="Times New Roman" w:hAnsi="Times New Roman"/>
                <w:sz w:val="24"/>
                <w:szCs w:val="24"/>
              </w:rPr>
              <w:t xml:space="preserve">Контактное лицо </w:t>
            </w:r>
          </w:p>
        </w:tc>
        <w:tc>
          <w:tcPr>
            <w:tcW w:w="58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2A8" w:rsidRPr="007B2AE7" w:rsidRDefault="007D52A8" w:rsidP="007B2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31DF9" w:rsidRDefault="00731DF9">
      <w:pPr>
        <w:rPr>
          <w:rFonts w:ascii="Times New Roman" w:hAnsi="Times New Roman"/>
          <w:sz w:val="24"/>
          <w:szCs w:val="24"/>
        </w:rPr>
      </w:pPr>
    </w:p>
    <w:p w:rsidR="007D52A8" w:rsidRDefault="00731DF9">
      <w:pPr>
        <w:rPr>
          <w:rFonts w:ascii="Times New Roman" w:hAnsi="Times New Roman"/>
          <w:sz w:val="24"/>
          <w:szCs w:val="24"/>
        </w:rPr>
      </w:pPr>
      <w:r w:rsidRPr="00731DF9">
        <w:rPr>
          <w:rFonts w:ascii="Times New Roman" w:hAnsi="Times New Roman"/>
          <w:sz w:val="24"/>
          <w:szCs w:val="24"/>
        </w:rPr>
        <w:t>Примечание</w:t>
      </w:r>
      <w:r>
        <w:rPr>
          <w:rFonts w:ascii="Times New Roman" w:hAnsi="Times New Roman"/>
          <w:sz w:val="24"/>
          <w:szCs w:val="24"/>
        </w:rPr>
        <w:t>:</w:t>
      </w:r>
    </w:p>
    <w:p w:rsidR="0009422D" w:rsidRPr="00387083" w:rsidRDefault="0009422D">
      <w:pPr>
        <w:rPr>
          <w:rFonts w:ascii="Times New Roman" w:hAnsi="Times New Roman"/>
          <w:sz w:val="24"/>
          <w:szCs w:val="24"/>
        </w:rPr>
      </w:pPr>
      <w:r w:rsidRPr="00387083">
        <w:rPr>
          <w:rFonts w:ascii="Times New Roman" w:hAnsi="Times New Roman"/>
          <w:sz w:val="24"/>
          <w:szCs w:val="24"/>
        </w:rPr>
        <w:t xml:space="preserve">*заполняется для каждого </w:t>
      </w:r>
      <w:r w:rsidRPr="003870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шкаф</w:t>
      </w:r>
      <w:r w:rsidR="00387083" w:rsidRPr="003870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</w:t>
      </w:r>
      <w:r w:rsidRPr="003870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управления </w:t>
      </w:r>
      <w:proofErr w:type="spellStart"/>
      <w:r w:rsidRPr="003870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электрообогревом</w:t>
      </w:r>
      <w:proofErr w:type="spellEnd"/>
      <w:r w:rsidRPr="003870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стрелочных переводов</w:t>
      </w:r>
      <w:r w:rsidRPr="00387083">
        <w:rPr>
          <w:rFonts w:ascii="Times New Roman" w:hAnsi="Times New Roman"/>
          <w:sz w:val="24"/>
          <w:szCs w:val="24"/>
        </w:rPr>
        <w:t xml:space="preserve"> ШОИТ.</w:t>
      </w:r>
    </w:p>
    <w:p w:rsidR="00731DF9" w:rsidRPr="00731DF9" w:rsidRDefault="00731DF9">
      <w:pPr>
        <w:rPr>
          <w:rFonts w:ascii="Times New Roman" w:hAnsi="Times New Roman"/>
          <w:sz w:val="24"/>
          <w:szCs w:val="24"/>
        </w:rPr>
      </w:pPr>
      <w:r w:rsidRPr="00731DF9">
        <w:rPr>
          <w:rFonts w:ascii="Times New Roman" w:hAnsi="Times New Roman"/>
          <w:sz w:val="24"/>
          <w:szCs w:val="24"/>
        </w:rPr>
        <w:t>*</w:t>
      </w:r>
      <w:r w:rsidR="0009422D">
        <w:rPr>
          <w:rFonts w:ascii="Times New Roman" w:hAnsi="Times New Roman"/>
          <w:sz w:val="24"/>
          <w:szCs w:val="24"/>
        </w:rPr>
        <w:t>*</w:t>
      </w:r>
      <w:r w:rsidRPr="00731DF9">
        <w:rPr>
          <w:rFonts w:ascii="Times New Roman" w:hAnsi="Times New Roman"/>
          <w:sz w:val="24"/>
          <w:szCs w:val="24"/>
        </w:rPr>
        <w:t>требуемые характеристики шкафа отметить символом -</w:t>
      </w:r>
      <w:r w:rsidRPr="00731DF9">
        <w:rPr>
          <w:rFonts w:ascii="Times New Roman" w:hAnsi="Times New Roman"/>
          <w:b/>
          <w:sz w:val="24"/>
          <w:szCs w:val="24"/>
        </w:rPr>
        <w:t>Х</w:t>
      </w:r>
    </w:p>
    <w:sectPr w:rsidR="00731DF9" w:rsidRPr="00731DF9" w:rsidSect="00445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2A8"/>
    <w:rsid w:val="0000140D"/>
    <w:rsid w:val="0009422D"/>
    <w:rsid w:val="00387083"/>
    <w:rsid w:val="00445CC9"/>
    <w:rsid w:val="00722A0B"/>
    <w:rsid w:val="00731DF9"/>
    <w:rsid w:val="007B2AE7"/>
    <w:rsid w:val="007D52A8"/>
    <w:rsid w:val="00A577C9"/>
    <w:rsid w:val="00B171EA"/>
    <w:rsid w:val="00D672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D2D153-7903-496C-932A-E568352A5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CC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2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cp:lastModifiedBy>Лебедев Роман Евгеньевич</cp:lastModifiedBy>
  <cp:revision>2</cp:revision>
  <dcterms:created xsi:type="dcterms:W3CDTF">2018-10-05T15:57:00Z</dcterms:created>
  <dcterms:modified xsi:type="dcterms:W3CDTF">2018-10-05T15:57:00Z</dcterms:modified>
</cp:coreProperties>
</file>